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55" w:rsidRDefault="00EB2055" w:rsidP="00EB2055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EB2055" w:rsidRDefault="00EB2055" w:rsidP="00EB2055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6985"/>
      </w:tblGrid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Зарубежная литература (модуль </w:t>
            </w:r>
            <w:proofErr w:type="gramEnd"/>
          </w:p>
          <w:p w:rsidR="00EB2055" w:rsidRDefault="00EB2055" w:rsidP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«Профессионально-ориентированный модуль»)</w:t>
            </w:r>
            <w:proofErr w:type="gramEnd"/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995F64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 семестр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3" w:rsidRDefault="00EB2055" w:rsidP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Всего – 138 академических часов, из них </w:t>
            </w:r>
            <w:r w:rsidR="00D91BE3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– </w:t>
            </w:r>
          </w:p>
          <w:p w:rsidR="00EB2055" w:rsidRDefault="00D91BE3" w:rsidP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72 </w:t>
            </w:r>
            <w:r w:rsidR="00EB2055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gramStart"/>
            <w:r w:rsidR="00EB2055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аудиторных</w:t>
            </w:r>
            <w:proofErr w:type="gramEnd"/>
            <w:r w:rsidR="00EB2055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часа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 w:rsidP="00D91BE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  <w:r w:rsidR="00995F6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зачётны</w:t>
            </w:r>
            <w:r w:rsidR="00D91BE3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е </w:t>
            </w:r>
            <w:r w:rsidR="00995F6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единицы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Практика устной и письменной речи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55" w:rsidRPr="00B64613" w:rsidRDefault="00EB2055" w:rsidP="00B64613">
            <w:pPr>
              <w:pStyle w:val="a3"/>
              <w:tabs>
                <w:tab w:val="left" w:pos="3843"/>
                <w:tab w:val="right" w:pos="9027"/>
              </w:tabs>
              <w:spacing w:after="0" w:line="317" w:lineRule="exact"/>
              <w:ind w:left="20" w:right="20" w:hanging="20"/>
              <w:jc w:val="left"/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 xml:space="preserve">Literary of the USA </w:t>
            </w:r>
          </w:p>
          <w:p w:rsidR="00EB2055" w:rsidRPr="00B64613" w:rsidRDefault="00EB2055" w:rsidP="00B64613">
            <w:pPr>
              <w:pStyle w:val="a3"/>
              <w:tabs>
                <w:tab w:val="left" w:pos="3843"/>
                <w:tab w:val="right" w:pos="9027"/>
              </w:tabs>
              <w:spacing w:after="0" w:line="317" w:lineRule="exact"/>
              <w:ind w:left="20" w:right="20" w:hanging="20"/>
              <w:jc w:val="left"/>
              <w:rPr>
                <w:rStyle w:val="312pt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Литература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 xml:space="preserve"> 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США</w:t>
            </w:r>
          </w:p>
          <w:p w:rsid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i w:val="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1. </w:t>
            </w:r>
            <w:r w:rsidRPr="00B64613">
              <w:rPr>
                <w:rStyle w:val="312pt"/>
                <w:b w:val="0"/>
                <w:i w:val="0"/>
                <w:sz w:val="28"/>
                <w:szCs w:val="28"/>
              </w:rPr>
              <w:t xml:space="preserve">Доколониальная литература. 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2. </w:t>
            </w:r>
            <w:r w:rsidRPr="00B64613">
              <w:rPr>
                <w:bCs/>
              </w:rPr>
              <w:t>Литература революционной эры.</w:t>
            </w:r>
          </w:p>
          <w:p w:rsidR="00EB2055" w:rsidRPr="00B64613" w:rsidRDefault="00EB2055" w:rsidP="00B64613">
            <w:pPr>
              <w:autoSpaceDE w:val="0"/>
              <w:autoSpaceDN w:val="0"/>
              <w:adjustRightInd w:val="0"/>
              <w:ind w:hanging="20"/>
              <w:rPr>
                <w:b/>
                <w:i/>
              </w:rPr>
            </w:pPr>
            <w:r w:rsidRPr="00B646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4613">
              <w:rPr>
                <w:rStyle w:val="312pt"/>
                <w:rFonts w:eastAsia="Times New Roman"/>
                <w:b w:val="0"/>
                <w:i w:val="0"/>
                <w:color w:val="000000"/>
                <w:sz w:val="28"/>
                <w:szCs w:val="28"/>
                <w:lang w:eastAsia="ru-RU"/>
              </w:rPr>
              <w:t xml:space="preserve">Тема 3. </w:t>
            </w:r>
            <w:r w:rsidRPr="00B64613">
              <w:rPr>
                <w:rStyle w:val="312pt"/>
                <w:rFonts w:eastAsia="Times New Roman"/>
                <w:b w:val="0"/>
                <w:bCs w:val="0"/>
                <w:i w:val="0"/>
                <w:color w:val="000000"/>
                <w:sz w:val="28"/>
                <w:szCs w:val="28"/>
                <w:lang w:eastAsia="ru-RU"/>
              </w:rPr>
              <w:t>Литература периода романтизма (первая половина 19 века)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left="20" w:right="20" w:hanging="20"/>
              <w:jc w:val="left"/>
              <w:rPr>
                <w:i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4-5</w:t>
            </w:r>
            <w:r w:rsid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.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B64613">
              <w:rPr>
                <w:bCs/>
              </w:rPr>
              <w:t>Литература критического реализма (вторая половина 19 – начало 20 вв.)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left="20" w:right="20" w:hanging="20"/>
              <w:jc w:val="left"/>
              <w:rPr>
                <w:bCs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6. </w:t>
            </w:r>
            <w:r w:rsidRPr="00B64613">
              <w:rPr>
                <w:bCs/>
              </w:rPr>
              <w:t>Литература потерянного поколения (20-30 гг. 20 века).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bCs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7. </w:t>
            </w:r>
            <w:r w:rsidRPr="00B64613">
              <w:rPr>
                <w:bCs/>
              </w:rPr>
              <w:t xml:space="preserve">Литература периода после Второй мировой войны. 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bCs/>
                <w:i/>
                <w:color w:val="000000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8. </w:t>
            </w:r>
            <w:r w:rsidRPr="00B64613">
              <w:rPr>
                <w:bCs/>
                <w:color w:val="000000"/>
              </w:rPr>
              <w:t>Литература поколения «битников».</w:t>
            </w:r>
          </w:p>
          <w:p w:rsidR="0042286C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bCs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9. </w:t>
            </w:r>
            <w:r w:rsidRPr="00B64613">
              <w:rPr>
                <w:bCs/>
              </w:rPr>
              <w:t xml:space="preserve">Современная американская литература (от 1959 до настоящего времени). 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bCs/>
                <w:color w:val="000000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10. </w:t>
            </w:r>
            <w:r w:rsidRPr="00B64613">
              <w:rPr>
                <w:bCs/>
              </w:rPr>
              <w:t>Литература этнических меньшинств.</w:t>
            </w:r>
          </w:p>
          <w:p w:rsidR="00EB2055" w:rsidRPr="00B64613" w:rsidRDefault="00EB2055" w:rsidP="00B64613">
            <w:pPr>
              <w:pStyle w:val="a3"/>
              <w:tabs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>Literary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>of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>the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>Great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  <w:lang w:val="en-US"/>
              </w:rPr>
              <w:t>Britain</w:t>
            </w: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 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1. </w:t>
            </w:r>
            <w:r w:rsidR="0042286C"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Английская литература средних веков</w:t>
            </w:r>
          </w:p>
          <w:p w:rsidR="00B64613" w:rsidRPr="00B64613" w:rsidRDefault="00B64613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2. Литература эпохи Возрождения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3. Литература эпохи Просвещения. 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lastRenderedPageBreak/>
              <w:t>Тема 4. Английская литература эпохи романтизма.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5</w:t>
            </w:r>
            <w:r w:rsidR="0042286C"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. </w:t>
            </w:r>
            <w:r w:rsidRPr="00B64613"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  <w:t>Литература раннего периода критического реализма.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6.</w:t>
            </w:r>
            <w:r w:rsidR="0042286C"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B64613"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  <w:t>Литература позднего периода критического реализма.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7. Эстетизм. Модернизм.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 xml:space="preserve">Тема 8. </w:t>
            </w:r>
            <w:r w:rsidRPr="00B64613"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  <w:t>Литература XX века: довоенный период.</w:t>
            </w:r>
          </w:p>
          <w:p w:rsidR="00EB2055" w:rsidRPr="00B64613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  <w:rPr>
                <w:rStyle w:val="312pt"/>
                <w:b w:val="0"/>
                <w:bCs w:val="0"/>
                <w:i w:val="0"/>
                <w:color w:val="000000"/>
                <w:sz w:val="28"/>
                <w:szCs w:val="28"/>
              </w:rPr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9. Литература XX века: послевоенный период.</w:t>
            </w:r>
          </w:p>
          <w:p w:rsidR="00EB2055" w:rsidRPr="0042286C" w:rsidRDefault="00EB2055" w:rsidP="00B64613">
            <w:pPr>
              <w:pStyle w:val="a3"/>
              <w:tabs>
                <w:tab w:val="left" w:pos="709"/>
                <w:tab w:val="left" w:pos="3843"/>
                <w:tab w:val="right" w:pos="9027"/>
              </w:tabs>
              <w:spacing w:after="0" w:line="317" w:lineRule="exact"/>
              <w:ind w:right="20" w:hanging="20"/>
              <w:jc w:val="left"/>
            </w:pPr>
            <w:r w:rsidRPr="00B64613">
              <w:rPr>
                <w:rStyle w:val="312pt"/>
                <w:b w:val="0"/>
                <w:i w:val="0"/>
                <w:color w:val="000000"/>
                <w:sz w:val="28"/>
                <w:szCs w:val="28"/>
              </w:rPr>
              <w:t>Тема 10. Литература последних десятилетий 20-го века и литература 1-го десятилетия 21-го века.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C" w:rsidRDefault="0042286C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B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знать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закономерности и тенденции развития основных литературных направлений страны изучаемого языка и характерных представителей каждого направления;</w:t>
            </w:r>
          </w:p>
          <w:p w:rsid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особенности языка и стиля основных классических литературных произведений;</w:t>
            </w:r>
          </w:p>
          <w:p w:rsid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основные принципы анализа художественного текста;</w:t>
            </w:r>
          </w:p>
          <w:p w:rsid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жанровую специфику произведений и формы презентации;</w:t>
            </w:r>
          </w:p>
          <w:p w:rsidR="0042286C" w:rsidRP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виды информации и способы ее извлечения;</w:t>
            </w:r>
          </w:p>
          <w:p w:rsidR="0042286C" w:rsidRDefault="0042286C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B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уметь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понимать художественные произведения на иностранном языке; извлекать подтекст и анализировать приемы его создания;</w:t>
            </w:r>
          </w:p>
          <w:p w:rsidR="0042286C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сопоставлять и анализировать различные литературоведческие концепции;</w:t>
            </w:r>
          </w:p>
          <w:p w:rsidR="00EB2055" w:rsidRDefault="00D91BE3" w:rsidP="004228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42286C">
              <w:rPr>
                <w:rFonts w:ascii="Times New Roman" w:hAnsi="Times New Roman"/>
                <w:sz w:val="28"/>
                <w:szCs w:val="28"/>
              </w:rPr>
              <w:t xml:space="preserve"> оценивать художественные произведения в устной и письменной форме;</w:t>
            </w:r>
          </w:p>
          <w:p w:rsidR="008A0712" w:rsidRPr="00D91BE3" w:rsidRDefault="008A0712" w:rsidP="008A071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B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иметь навык:</w:t>
            </w:r>
          </w:p>
          <w:p w:rsidR="008A0712" w:rsidRDefault="00D91BE3" w:rsidP="008A071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8A0712">
              <w:rPr>
                <w:rFonts w:ascii="Times New Roman" w:hAnsi="Times New Roman"/>
                <w:sz w:val="28"/>
                <w:szCs w:val="28"/>
              </w:rPr>
              <w:t xml:space="preserve">  чтения художественных произведений с различной глубиной понимания прочитанного;</w:t>
            </w:r>
          </w:p>
          <w:p w:rsidR="008A0712" w:rsidRDefault="00D91BE3" w:rsidP="008A071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8A0712">
              <w:rPr>
                <w:rFonts w:ascii="Times New Roman" w:hAnsi="Times New Roman"/>
                <w:sz w:val="28"/>
                <w:szCs w:val="28"/>
              </w:rPr>
              <w:t xml:space="preserve">  системного анализа художественного произведения;</w:t>
            </w:r>
          </w:p>
          <w:p w:rsidR="008A0712" w:rsidRPr="0042286C" w:rsidRDefault="00D91BE3" w:rsidP="008A0712">
            <w:pPr>
              <w:pStyle w:val="a3"/>
              <w:ind w:right="40"/>
            </w:pPr>
            <w:r>
              <w:t>–</w:t>
            </w:r>
            <w:r w:rsidR="008A0712">
              <w:rPr>
                <w:color w:val="000000"/>
              </w:rPr>
              <w:t xml:space="preserve"> владеть основами устной и письменной коммуникации на иностранном языке по литературоведческой тематике.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6C" w:rsidRDefault="0042286C" w:rsidP="0042286C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−</w:t>
            </w:r>
            <w:r w:rsidR="00D91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  <w:p w:rsidR="0042286C" w:rsidRDefault="0042286C" w:rsidP="0042286C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−</w:t>
            </w:r>
            <w:r w:rsidR="00D91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Быть способным к саморазвитию и совершенствованию в профессиональной деятельности</w:t>
            </w:r>
          </w:p>
          <w:p w:rsidR="0042286C" w:rsidRDefault="0042286C" w:rsidP="0042286C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−</w:t>
            </w:r>
            <w:r w:rsidR="00D91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Решать профессиональные задачи, с использованием знаний об основных тенденциях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развитии литературы стра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ы) изучаемого иностранного языка</w:t>
            </w:r>
          </w:p>
          <w:p w:rsidR="00EB2055" w:rsidRPr="0042286C" w:rsidRDefault="0042286C" w:rsidP="0042286C">
            <w:pPr>
              <w:pStyle w:val="3"/>
              <w:shd w:val="clear" w:color="auto" w:fill="auto"/>
              <w:spacing w:line="240" w:lineRule="auto"/>
              <w:ind w:right="23"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−</w:t>
            </w:r>
            <w:r w:rsidR="00D91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знания о жанровых разновидностях зарубежного романа для решения задач в профессиональной деятельности </w:t>
            </w:r>
          </w:p>
        </w:tc>
      </w:tr>
      <w:tr w:rsidR="00EB2055" w:rsidTr="00EB205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EB20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55" w:rsidRDefault="0030334A" w:rsidP="00D91BE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 </w:t>
            </w:r>
            <w:r w:rsidR="0042286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 семестр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е</w:t>
            </w:r>
            <w:r w:rsidR="0042286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D91BE3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–</w:t>
            </w:r>
            <w:bookmarkStart w:id="0" w:name="_GoBack"/>
            <w:bookmarkEnd w:id="0"/>
            <w:r w:rsidR="0042286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зачет</w:t>
            </w:r>
          </w:p>
        </w:tc>
      </w:tr>
    </w:tbl>
    <w:p w:rsidR="00CD3FE9" w:rsidRDefault="00CD3FE9"/>
    <w:sectPr w:rsidR="00CD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55"/>
    <w:rsid w:val="00154E74"/>
    <w:rsid w:val="0030334A"/>
    <w:rsid w:val="0042286C"/>
    <w:rsid w:val="008A0712"/>
    <w:rsid w:val="00995F64"/>
    <w:rsid w:val="00B64613"/>
    <w:rsid w:val="00CD3FE9"/>
    <w:rsid w:val="00D91BE3"/>
    <w:rsid w:val="00E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EB2055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B205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B2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pt">
    <w:name w:val="Основной текст (3) + 12 pt"/>
    <w:uiPriority w:val="99"/>
    <w:rsid w:val="00EB2055"/>
    <w:rPr>
      <w:rFonts w:ascii="Times New Roman" w:hAnsi="Times New Roman" w:cs="Times New Roman"/>
      <w:b/>
      <w:bCs/>
      <w:i/>
      <w:iCs/>
      <w:sz w:val="24"/>
      <w:szCs w:val="24"/>
      <w:u w:val="none"/>
    </w:rPr>
  </w:style>
  <w:style w:type="character" w:customStyle="1" w:styleId="10">
    <w:name w:val="Основной текст + 10"/>
    <w:aliases w:val="5 pt"/>
    <w:uiPriority w:val="99"/>
    <w:rsid w:val="00EB2055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  <w:lang w:val="en-US" w:eastAsia="en-US"/>
    </w:rPr>
  </w:style>
  <w:style w:type="character" w:styleId="a6">
    <w:name w:val="Strong"/>
    <w:basedOn w:val="a0"/>
    <w:uiPriority w:val="22"/>
    <w:qFormat/>
    <w:rsid w:val="00EB2055"/>
    <w:rPr>
      <w:b/>
      <w:bCs/>
    </w:rPr>
  </w:style>
  <w:style w:type="character" w:customStyle="1" w:styleId="artcopy">
    <w:name w:val="artcopy"/>
    <w:basedOn w:val="a0"/>
    <w:rsid w:val="00EB2055"/>
  </w:style>
  <w:style w:type="character" w:customStyle="1" w:styleId="a7">
    <w:name w:val="Основной текст_"/>
    <w:link w:val="3"/>
    <w:rsid w:val="0042286C"/>
    <w:rPr>
      <w:rFonts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7"/>
    <w:rsid w:val="0042286C"/>
    <w:pPr>
      <w:widowControl w:val="0"/>
      <w:shd w:val="clear" w:color="auto" w:fill="FFFFFF"/>
      <w:spacing w:after="0" w:line="187" w:lineRule="exact"/>
      <w:ind w:hanging="380"/>
      <w:jc w:val="both"/>
    </w:pPr>
    <w:rPr>
      <w:rFonts w:cs="Times New Roman"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EB2055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B205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B2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pt">
    <w:name w:val="Основной текст (3) + 12 pt"/>
    <w:uiPriority w:val="99"/>
    <w:rsid w:val="00EB2055"/>
    <w:rPr>
      <w:rFonts w:ascii="Times New Roman" w:hAnsi="Times New Roman" w:cs="Times New Roman"/>
      <w:b/>
      <w:bCs/>
      <w:i/>
      <w:iCs/>
      <w:sz w:val="24"/>
      <w:szCs w:val="24"/>
      <w:u w:val="none"/>
    </w:rPr>
  </w:style>
  <w:style w:type="character" w:customStyle="1" w:styleId="10">
    <w:name w:val="Основной текст + 10"/>
    <w:aliases w:val="5 pt"/>
    <w:uiPriority w:val="99"/>
    <w:rsid w:val="00EB2055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  <w:lang w:val="en-US" w:eastAsia="en-US"/>
    </w:rPr>
  </w:style>
  <w:style w:type="character" w:styleId="a6">
    <w:name w:val="Strong"/>
    <w:basedOn w:val="a0"/>
    <w:uiPriority w:val="22"/>
    <w:qFormat/>
    <w:rsid w:val="00EB2055"/>
    <w:rPr>
      <w:b/>
      <w:bCs/>
    </w:rPr>
  </w:style>
  <w:style w:type="character" w:customStyle="1" w:styleId="artcopy">
    <w:name w:val="artcopy"/>
    <w:basedOn w:val="a0"/>
    <w:rsid w:val="00EB2055"/>
  </w:style>
  <w:style w:type="character" w:customStyle="1" w:styleId="a7">
    <w:name w:val="Основной текст_"/>
    <w:link w:val="3"/>
    <w:rsid w:val="0042286C"/>
    <w:rPr>
      <w:rFonts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7"/>
    <w:rsid w:val="0042286C"/>
    <w:pPr>
      <w:widowControl w:val="0"/>
      <w:shd w:val="clear" w:color="auto" w:fill="FFFFFF"/>
      <w:spacing w:after="0" w:line="187" w:lineRule="exact"/>
      <w:ind w:hanging="380"/>
      <w:jc w:val="both"/>
    </w:pPr>
    <w:rPr>
      <w:rFonts w:cs="Times New Roman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7</cp:revision>
  <dcterms:created xsi:type="dcterms:W3CDTF">2025-09-30T11:18:00Z</dcterms:created>
  <dcterms:modified xsi:type="dcterms:W3CDTF">2025-10-10T10:49:00Z</dcterms:modified>
</cp:coreProperties>
</file>